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DF06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DF0657">
            <w:pPr>
              <w:tabs>
                <w:tab w:val="center" w:pos="3582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DF06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DF06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DF06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DF0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DF06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DF0657">
            <w:pPr>
              <w:spacing w:after="0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DF0657">
            <w:pPr>
              <w:spacing w:after="0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DF06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1EE83C" wp14:editId="69C00D93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DF0657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DF065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DF065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B54FA0" w:rsidRPr="00B54FA0" w:rsidRDefault="003457C6" w:rsidP="00DF0657">
      <w:pPr>
        <w:tabs>
          <w:tab w:val="left" w:pos="6140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18</w:t>
      </w:r>
      <w:bookmarkStart w:id="0" w:name="_GoBack"/>
      <w:bookmarkEnd w:id="0"/>
      <w:r w:rsidR="006E7C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.08.2014</w:t>
      </w:r>
      <w:r w:rsidR="00B54FA0" w:rsidRPr="00B54F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№</w:t>
      </w:r>
      <w:r w:rsidR="00FF15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</w:t>
      </w:r>
    </w:p>
    <w:p w:rsidR="00B54FA0" w:rsidRPr="00B54FA0" w:rsidRDefault="00B54FA0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Про посилення профілактичної роботи </w:t>
      </w:r>
    </w:p>
    <w:p w:rsidR="00B54FA0" w:rsidRPr="00B54FA0" w:rsidRDefault="00B54FA0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щодо запобігання нещасним випадкам </w:t>
      </w:r>
    </w:p>
    <w:p w:rsidR="00B54FA0" w:rsidRPr="00B54FA0" w:rsidRDefault="00B54FA0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вихованцями </w:t>
      </w:r>
      <w:r w:rsidR="00FF151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ДНЗ №279</w:t>
      </w:r>
    </w:p>
    <w:p w:rsidR="00B54FA0" w:rsidRDefault="006E7C87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 2014/2015</w:t>
      </w:r>
      <w:r w:rsidR="00B54FA0" w:rsidRPr="00B54F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навчальному  році</w:t>
      </w:r>
    </w:p>
    <w:p w:rsidR="006E7C87" w:rsidRDefault="006E7C87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6E7C87" w:rsidRDefault="006E7C87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6E7C87" w:rsidRPr="00B54FA0" w:rsidRDefault="006E7C87" w:rsidP="00DF0657">
      <w:pPr>
        <w:spacing w:after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6E7C87" w:rsidRPr="006E7C87" w:rsidRDefault="006E7C87" w:rsidP="00DF0657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7C87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 з підвищеною небезпекою» (зі змінами), наказів Міністерства освіти і науки України від 01.08.2001 № 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 (зі змінами), від 31.08.2001 № 616 «Про затвердження Положення   про порядок розслідування нещасних випадків, що сталися  під час навчально-виховного процесу в навчальних закладах» в редакції, затвердженій наказом Міністерства освіти і науки України від 07.10.2013 № 365 «</w:t>
      </w:r>
      <w:r w:rsidRPr="006E7C87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вного процесу </w:t>
      </w:r>
      <w:r w:rsidRPr="006E7C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навчальних закладах», </w:t>
      </w:r>
      <w:r w:rsidRPr="006E7C87">
        <w:rPr>
          <w:rFonts w:ascii="Times New Roman" w:hAnsi="Times New Roman"/>
          <w:sz w:val="28"/>
          <w:szCs w:val="28"/>
          <w:lang w:val="uk-UA"/>
        </w:rPr>
        <w:t xml:space="preserve">листів </w:t>
      </w:r>
      <w:r w:rsidRPr="006E7C87">
        <w:rPr>
          <w:rFonts w:ascii="Times New Roman" w:hAnsi="Times New Roman"/>
          <w:sz w:val="28"/>
          <w:szCs w:val="28"/>
          <w:lang w:val="uk-UA"/>
        </w:rPr>
        <w:lastRenderedPageBreak/>
        <w:t>Міністе</w:t>
      </w:r>
      <w:r>
        <w:rPr>
          <w:rFonts w:ascii="Times New Roman" w:hAnsi="Times New Roman"/>
          <w:sz w:val="28"/>
          <w:szCs w:val="28"/>
          <w:lang w:val="uk-UA"/>
        </w:rPr>
        <w:t xml:space="preserve">рства освіти і науки України </w:t>
      </w:r>
      <w:r w:rsidRPr="006E7C87">
        <w:rPr>
          <w:rFonts w:ascii="Times New Roman" w:hAnsi="Times New Roman"/>
          <w:sz w:val="28"/>
          <w:szCs w:val="28"/>
          <w:lang w:val="uk-UA"/>
        </w:rPr>
        <w:t xml:space="preserve">від 16.06.2014 № 1/9-319 «Про використання Методичних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матеріалів  </w:t>
      </w:r>
      <w:r w:rsidRPr="006E7C87">
        <w:rPr>
          <w:rFonts w:ascii="Times New Roman" w:hAnsi="Times New Roman"/>
          <w:sz w:val="28"/>
          <w:szCs w:val="28"/>
          <w:lang w:val="uk-UA"/>
        </w:rPr>
        <w:t xml:space="preserve"> щодо організації навчання перевірки знань, проведення інструктажів з питань охорони праці, безпеки життєдіяльності»,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від 25.07.2014 № 1/9-372</w:t>
      </w:r>
      <w:r w:rsidRPr="006E7C87">
        <w:rPr>
          <w:rFonts w:ascii="Times New Roman" w:hAnsi="Times New Roman"/>
          <w:sz w:val="28"/>
          <w:szCs w:val="28"/>
          <w:lang w:val="uk-UA"/>
        </w:rPr>
        <w:t xml:space="preserve"> «Про проведення заходів щодо 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</w:t>
      </w:r>
      <w:r w:rsidRPr="006E7C87">
        <w:rPr>
          <w:sz w:val="28"/>
          <w:szCs w:val="28"/>
          <w:lang w:val="uk-UA"/>
        </w:rPr>
        <w:t xml:space="preserve"> </w:t>
      </w:r>
      <w:r w:rsidRPr="006E7C87">
        <w:rPr>
          <w:rFonts w:ascii="Times New Roman" w:hAnsi="Times New Roman"/>
          <w:sz w:val="28"/>
          <w:szCs w:val="28"/>
          <w:lang w:val="uk-UA"/>
        </w:rPr>
        <w:t xml:space="preserve">наказів Департаменту освіти Харківської міської ради від 08.01.2014 № 8 «Про підсумки профілактичної роботи з питань запобігання всім видам дитячого травматизму в закладах освіти м. Харкова   у 2013 році та про завдання на 2014 рік»,  від 15.08.2014 </w:t>
      </w:r>
      <w:r w:rsidR="00DF0657">
        <w:rPr>
          <w:rFonts w:ascii="Times New Roman" w:hAnsi="Times New Roman"/>
          <w:sz w:val="28"/>
          <w:szCs w:val="28"/>
          <w:lang w:val="uk-UA"/>
        </w:rPr>
        <w:t xml:space="preserve">№109 </w:t>
      </w:r>
      <w:r w:rsidRPr="006E7C87">
        <w:rPr>
          <w:rFonts w:ascii="Times New Roman" w:hAnsi="Times New Roman"/>
          <w:sz w:val="28"/>
          <w:szCs w:val="28"/>
          <w:lang w:val="uk-UA"/>
        </w:rPr>
        <w:t>«Про посилення профілактичної роботи щодо запобігання нещасним випадкам з вихованцями навчальних закладів м. Харкова  у 2014/2015 навчальному році»,</w:t>
      </w:r>
      <w:r w:rsidR="00DF0657" w:rsidRPr="00DF0657">
        <w:rPr>
          <w:lang w:val="uk-UA"/>
        </w:rPr>
        <w:t xml:space="preserve"> </w:t>
      </w:r>
      <w:r w:rsidR="00DF0657" w:rsidRPr="00DF0657">
        <w:rPr>
          <w:rFonts w:ascii="Times New Roman" w:hAnsi="Times New Roman"/>
          <w:sz w:val="28"/>
          <w:szCs w:val="28"/>
          <w:lang w:val="uk-UA"/>
        </w:rPr>
        <w:t>наказу</w:t>
      </w:r>
      <w:r w:rsidR="00DF0657">
        <w:rPr>
          <w:lang w:val="uk-UA"/>
        </w:rPr>
        <w:t xml:space="preserve"> </w:t>
      </w:r>
      <w:r w:rsidR="00DF0657">
        <w:rPr>
          <w:rFonts w:ascii="Times New Roman" w:hAnsi="Times New Roman"/>
          <w:sz w:val="28"/>
          <w:szCs w:val="28"/>
          <w:lang w:val="uk-UA"/>
        </w:rPr>
        <w:t>управління освіти адміністрації Дзержинського району Харківської міської ради від 18.08.2014р. №207</w:t>
      </w:r>
      <w:r w:rsidR="00DF0657" w:rsidRPr="00DF0657">
        <w:rPr>
          <w:lang w:val="uk-UA"/>
        </w:rPr>
        <w:t xml:space="preserve"> </w:t>
      </w:r>
      <w:r w:rsidR="00DF0657">
        <w:rPr>
          <w:lang w:val="uk-UA"/>
        </w:rPr>
        <w:t>«</w:t>
      </w:r>
      <w:r w:rsidR="00DF0657" w:rsidRPr="00DF0657">
        <w:rPr>
          <w:rFonts w:ascii="Times New Roman" w:hAnsi="Times New Roman"/>
          <w:sz w:val="28"/>
          <w:szCs w:val="28"/>
          <w:lang w:val="uk-UA"/>
        </w:rPr>
        <w:t>Про п</w:t>
      </w:r>
      <w:r w:rsidR="00DF0657">
        <w:rPr>
          <w:rFonts w:ascii="Times New Roman" w:hAnsi="Times New Roman"/>
          <w:sz w:val="28"/>
          <w:szCs w:val="28"/>
          <w:lang w:val="uk-UA"/>
        </w:rPr>
        <w:t xml:space="preserve">осилення профілактичної роботи </w:t>
      </w:r>
      <w:r w:rsidR="00DF0657" w:rsidRPr="00DF0657">
        <w:rPr>
          <w:rFonts w:ascii="Times New Roman" w:hAnsi="Times New Roman"/>
          <w:sz w:val="28"/>
          <w:szCs w:val="28"/>
          <w:lang w:val="uk-UA"/>
        </w:rPr>
        <w:t>щодо</w:t>
      </w:r>
      <w:r w:rsidR="00DF0657">
        <w:rPr>
          <w:rFonts w:ascii="Times New Roman" w:hAnsi="Times New Roman"/>
          <w:sz w:val="28"/>
          <w:szCs w:val="28"/>
          <w:lang w:val="uk-UA"/>
        </w:rPr>
        <w:t xml:space="preserve"> запобігання нещасним випадкам </w:t>
      </w:r>
      <w:r w:rsidR="00DF0657" w:rsidRPr="00DF0657">
        <w:rPr>
          <w:rFonts w:ascii="Times New Roman" w:hAnsi="Times New Roman"/>
          <w:sz w:val="28"/>
          <w:szCs w:val="28"/>
          <w:lang w:val="uk-UA"/>
        </w:rPr>
        <w:t>з учнями та вихованцями навчальних закл</w:t>
      </w:r>
      <w:r w:rsidR="00DF0657">
        <w:rPr>
          <w:rFonts w:ascii="Times New Roman" w:hAnsi="Times New Roman"/>
          <w:sz w:val="28"/>
          <w:szCs w:val="28"/>
          <w:lang w:val="uk-UA"/>
        </w:rPr>
        <w:t xml:space="preserve">адів Дзержинського району м. Харкова у 2014/2015 навчальному  році» та  </w:t>
      </w:r>
      <w:r w:rsidRPr="006E7C87">
        <w:rPr>
          <w:rFonts w:ascii="Times New Roman" w:hAnsi="Times New Roman"/>
          <w:sz w:val="28"/>
          <w:szCs w:val="28"/>
          <w:lang w:val="uk-UA"/>
        </w:rPr>
        <w:t>з метою організації роботи, спрямованої на з</w:t>
      </w:r>
      <w:r w:rsidR="00DF0657">
        <w:rPr>
          <w:rFonts w:ascii="Times New Roman" w:hAnsi="Times New Roman"/>
          <w:sz w:val="28"/>
          <w:szCs w:val="28"/>
          <w:lang w:val="uk-UA"/>
        </w:rPr>
        <w:t>апобігання дитячому травматизму.</w:t>
      </w:r>
    </w:p>
    <w:p w:rsidR="006E7C87" w:rsidRDefault="006E7C87" w:rsidP="00DF0657">
      <w:pPr>
        <w:rPr>
          <w:sz w:val="28"/>
          <w:szCs w:val="24"/>
          <w:lang w:val="uk-UA"/>
        </w:rPr>
      </w:pPr>
    </w:p>
    <w:p w:rsidR="00B54FA0" w:rsidRPr="00DF0657" w:rsidRDefault="00B54FA0" w:rsidP="00DF06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657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B54FA0" w:rsidRPr="00FF151A" w:rsidRDefault="00B54FA0" w:rsidP="00DF0657">
      <w:pPr>
        <w:pStyle w:val="af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Забезпечити виконання профілактичної роботи щодо запобігання      </w:t>
      </w:r>
    </w:p>
    <w:p w:rsidR="00B54FA0" w:rsidRPr="00B54FA0" w:rsidRDefault="00B54FA0" w:rsidP="00DF0657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нещасним випадкам.</w:t>
      </w:r>
    </w:p>
    <w:p w:rsidR="00B54FA0" w:rsidRPr="00B54FA0" w:rsidRDefault="006E7C87" w:rsidP="00DF0657">
      <w:pPr>
        <w:widowControl w:val="0"/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 2014/2015</w:t>
      </w:r>
      <w:r w:rsidR="00B54FA0"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навчального року</w:t>
      </w:r>
    </w:p>
    <w:p w:rsidR="00B54FA0" w:rsidRPr="00FF151A" w:rsidRDefault="00B54FA0" w:rsidP="00DF0657">
      <w:pPr>
        <w:pStyle w:val="af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Призначити відповідального </w:t>
      </w:r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 xml:space="preserve">за роботу </w:t>
      </w:r>
      <w:proofErr w:type="spellStart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запобігання</w:t>
      </w:r>
      <w:proofErr w:type="spellEnd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усім випадкам </w:t>
      </w:r>
      <w:proofErr w:type="spellStart"/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дитячого</w:t>
      </w:r>
      <w:proofErr w:type="spellEnd"/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F151A">
        <w:rPr>
          <w:rFonts w:ascii="Times New Roman" w:eastAsia="Times New Roman" w:hAnsi="Times New Roman"/>
          <w:sz w:val="28"/>
          <w:szCs w:val="28"/>
          <w:lang w:eastAsia="uk-UA"/>
        </w:rPr>
        <w:t>травматизму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</w:t>
      </w:r>
      <w:r w:rsidR="003E410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дошкільному 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навчальному закладі</w:t>
      </w:r>
      <w:r w:rsidR="003E410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E4100">
        <w:rPr>
          <w:rFonts w:ascii="Times New Roman" w:eastAsia="Times New Roman" w:hAnsi="Times New Roman"/>
          <w:sz w:val="28"/>
          <w:szCs w:val="28"/>
          <w:lang w:val="uk-UA" w:eastAsia="uk-UA"/>
        </w:rPr>
        <w:t>Добровольську</w:t>
      </w:r>
      <w:proofErr w:type="spellEnd"/>
      <w:r w:rsidR="003E410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Ю.Г</w:t>
      </w:r>
      <w:r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FF151A" w:rsidRPr="00FF15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3E4100">
        <w:rPr>
          <w:rFonts w:ascii="Times New Roman" w:eastAsia="Times New Roman" w:hAnsi="Times New Roman"/>
          <w:sz w:val="28"/>
          <w:szCs w:val="28"/>
          <w:lang w:val="uk-UA" w:eastAsia="uk-UA"/>
        </w:rPr>
        <w:t>практичного психолога</w:t>
      </w:r>
    </w:p>
    <w:p w:rsidR="00B54FA0" w:rsidRPr="00B54FA0" w:rsidRDefault="006507CD" w:rsidP="00DF0657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01.09.2014</w:t>
      </w:r>
    </w:p>
    <w:p w:rsidR="006507CD" w:rsidRPr="006507CD" w:rsidRDefault="006507CD" w:rsidP="00DF0657">
      <w:pPr>
        <w:pStyle w:val="af0"/>
        <w:widowControl w:val="0"/>
        <w:numPr>
          <w:ilvl w:val="0"/>
          <w:numId w:val="12"/>
        </w:numPr>
        <w:spacing w:line="276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 накази Департаменту освіти Харківської міської ради від         15.08.2014 № 109 «Про посилення профілактичної роботи щодо запобігання нещасним випадкам з учнями та вихованцями закладів освіти м. Харкова в 2014/2015 навчальному році»,  управління освіти адміністрації Дзержинського району Харківської міської ради від 18.08.2014 № 207 «Про посилення профілактичної роботи щодо запобігання нещасним випадкам з учнями та вихованцями навчальних закладів Дзержинського району м. Харкова в 2014/2015 навчальному році» до відома педагогічного колективу, учнів та їхніх батьків, забезпечити  їх  неухильне виконання</w:t>
      </w:r>
      <w:r w:rsidRPr="006507CD">
        <w:rPr>
          <w:rFonts w:ascii="Times New Roman" w:hAnsi="Times New Roman"/>
          <w:sz w:val="28"/>
          <w:szCs w:val="28"/>
          <w:lang w:val="uk-UA"/>
        </w:rPr>
        <w:t>.</w:t>
      </w:r>
    </w:p>
    <w:p w:rsidR="00B54FA0" w:rsidRPr="00B54FA0" w:rsidRDefault="00B54FA0" w:rsidP="00DF0657">
      <w:pPr>
        <w:widowControl w:val="0"/>
        <w:spacing w:after="0"/>
        <w:ind w:left="720" w:right="-2" w:hanging="72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</w:t>
      </w:r>
      <w:r w:rsid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До 05.09. 2014</w:t>
      </w: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</w:p>
    <w:p w:rsidR="00B54FA0" w:rsidRPr="00B54FA0" w:rsidRDefault="00B54FA0" w:rsidP="00DF0657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</w:t>
      </w:r>
      <w:r w:rsid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упродовж 2014/2015 навчального року</w:t>
      </w:r>
    </w:p>
    <w:p w:rsidR="00B54FA0" w:rsidRPr="006507CD" w:rsidRDefault="00B54FA0" w:rsidP="00DF0657">
      <w:pPr>
        <w:pStyle w:val="af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Оновити куточки  з безпеки життєдіяльності та запобігання різним видам травматизму. </w:t>
      </w:r>
    </w:p>
    <w:p w:rsidR="00B54FA0" w:rsidRPr="00B54FA0" w:rsidRDefault="006507CD" w:rsidP="00DF0657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01.09.2014</w:t>
      </w:r>
    </w:p>
    <w:p w:rsidR="00B54FA0" w:rsidRPr="006507CD" w:rsidRDefault="00B54FA0" w:rsidP="00DF0657">
      <w:pPr>
        <w:pStyle w:val="af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необхідності оновити і затвердити спільно з ДАІ план-схему               </w:t>
      </w:r>
    </w:p>
    <w:p w:rsidR="00B54FA0" w:rsidRPr="006507CD" w:rsidRDefault="006507CD" w:rsidP="00DF0657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="00B54FA0"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безпечного руху до </w:t>
      </w:r>
      <w:r w:rsidR="003E4100">
        <w:rPr>
          <w:rFonts w:ascii="Times New Roman" w:eastAsia="Times New Roman" w:hAnsi="Times New Roman"/>
          <w:sz w:val="28"/>
          <w:szCs w:val="28"/>
          <w:lang w:val="uk-UA" w:eastAsia="uk-UA"/>
        </w:rPr>
        <w:t>дошкільно-</w:t>
      </w:r>
      <w:r w:rsidR="00B54FA0"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навчального закладу.</w:t>
      </w:r>
    </w:p>
    <w:p w:rsidR="00B54FA0" w:rsidRPr="00B54FA0" w:rsidRDefault="006507CD" w:rsidP="00DF0657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01.09.2014</w:t>
      </w:r>
    </w:p>
    <w:p w:rsidR="00B54FA0" w:rsidRPr="006507CD" w:rsidRDefault="00B54FA0" w:rsidP="00DF0657">
      <w:pPr>
        <w:pStyle w:val="af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Порушувати клопотання про притягнення до відповідальності винних </w:t>
      </w:r>
    </w:p>
    <w:p w:rsidR="00B54FA0" w:rsidRPr="00B54FA0" w:rsidRDefault="00B54FA0" w:rsidP="00DF0657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посадових осіб за допущення нещасних випадків з дітьми під час  </w:t>
      </w:r>
    </w:p>
    <w:p w:rsidR="00B54FA0" w:rsidRPr="006507CD" w:rsidRDefault="00B54FA0" w:rsidP="00DF0657">
      <w:pPr>
        <w:pStyle w:val="af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навчально-виховного процесу.</w:t>
      </w:r>
    </w:p>
    <w:p w:rsidR="00B54FA0" w:rsidRPr="00B54FA0" w:rsidRDefault="00B54FA0" w:rsidP="00DF0657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>У разі нещасного випадку</w:t>
      </w:r>
    </w:p>
    <w:p w:rsidR="00B54FA0" w:rsidRPr="006507CD" w:rsidRDefault="00FF151A" w:rsidP="00DF0657">
      <w:pPr>
        <w:pStyle w:val="af"/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54FA0"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Розробити і затвердити дієві плани-графіки чергування адміністрації </w:t>
      </w:r>
    </w:p>
    <w:p w:rsidR="00B54FA0" w:rsidRPr="00B54FA0" w:rsidRDefault="00B54FA0" w:rsidP="00DF0657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840D3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закладу освіти та педагогічних працівників на травмонебезпечних </w:t>
      </w:r>
    </w:p>
    <w:p w:rsidR="00B54FA0" w:rsidRPr="00B54FA0" w:rsidRDefault="00B54FA0" w:rsidP="00DF0657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</w:t>
      </w:r>
      <w:r w:rsidR="00840D3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ділянках (сходи, вестибюль, їдальня тощо), урахувавши статистику </w:t>
      </w:r>
    </w:p>
    <w:p w:rsidR="00B54FA0" w:rsidRPr="00B54FA0" w:rsidRDefault="00B54FA0" w:rsidP="00DF0657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840D3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B54F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найбільш травмонебезпечних місць.</w:t>
      </w:r>
    </w:p>
    <w:p w:rsidR="00B54FA0" w:rsidRPr="00B54FA0" w:rsidRDefault="006507CD" w:rsidP="00DF0657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01.09.2014</w:t>
      </w:r>
    </w:p>
    <w:p w:rsidR="00B54FA0" w:rsidRPr="006507CD" w:rsidRDefault="00B54FA0" w:rsidP="00DF0657">
      <w:pPr>
        <w:pStyle w:val="af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uk-UA"/>
        </w:rPr>
        <w:t>Провести бесіди з вихованцями щодо запобігання всім випадкам дитячого травматизму.</w:t>
      </w:r>
    </w:p>
    <w:p w:rsidR="00B54FA0" w:rsidRPr="00B54FA0" w:rsidRDefault="006507CD" w:rsidP="00DF0657">
      <w:pPr>
        <w:widowControl w:val="0"/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05.09.2014</w:t>
      </w:r>
    </w:p>
    <w:p w:rsidR="00FC1B86" w:rsidRPr="006507CD" w:rsidRDefault="00FC1B86" w:rsidP="00DF0657">
      <w:pPr>
        <w:pStyle w:val="af"/>
        <w:numPr>
          <w:ilvl w:val="0"/>
          <w:numId w:val="12"/>
        </w:numPr>
        <w:tabs>
          <w:tab w:val="left" w:pos="8160"/>
        </w:tabs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507CD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  <w:r w:rsidR="006507CD" w:rsidRPr="006507C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6507CD" w:rsidRPr="006507CD" w:rsidRDefault="006507CD" w:rsidP="00DF0657">
      <w:pPr>
        <w:pStyle w:val="af"/>
        <w:tabs>
          <w:tab w:val="left" w:pos="8160"/>
        </w:tabs>
        <w:spacing w:after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D578B" w:rsidRDefault="00FC1B86" w:rsidP="00DF0657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Завідувач КЗ «ДНЗ №279»                        </w:t>
      </w:r>
      <w:r w:rsidR="006507C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О.М. Коротун</w:t>
      </w:r>
    </w:p>
    <w:p w:rsidR="00840D3E" w:rsidRDefault="00840D3E" w:rsidP="00DF0657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0D3E" w:rsidRDefault="00840D3E" w:rsidP="00DF0657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  наказом ознайомлені:</w:t>
      </w:r>
    </w:p>
    <w:p w:rsidR="003E4100" w:rsidRDefault="003E4100" w:rsidP="00DF0657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E4100" w:rsidRPr="003E4100" w:rsidRDefault="00367995" w:rsidP="00DF0657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Кучма Г.Є. 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67995" w:rsidRDefault="003E4100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Рєпіна Л.Л. </w:t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E4100" w:rsidRPr="00444240" w:rsidRDefault="003E4100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Горушкіна</w:t>
      </w:r>
      <w:proofErr w:type="spellEnd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С.І.</w:t>
      </w:r>
    </w:p>
    <w:p w:rsidR="003E4100" w:rsidRPr="00444240" w:rsidRDefault="003E4100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Вихо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дцева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І.К. 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E4100" w:rsidRPr="00444240" w:rsidRDefault="003E4100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Северянова</w:t>
      </w:r>
      <w:proofErr w:type="spellEnd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Г.О.</w:t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="0036799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="0036799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="0036799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="00367995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67995" w:rsidRDefault="00367995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Воскресенська Н.В</w:t>
      </w:r>
    </w:p>
    <w:p w:rsidR="003E4100" w:rsidRPr="00444240" w:rsidRDefault="003E4100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Гриньова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Т.Ю. 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E4100" w:rsidRPr="00444240" w:rsidRDefault="003E4100" w:rsidP="00DF0657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Крас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никова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О.І. 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67995" w:rsidRDefault="003E4100" w:rsidP="00DF0657">
      <w:pPr>
        <w:spacing w:after="0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Перекрест</w:t>
      </w:r>
      <w:proofErr w:type="spellEnd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М.Г. </w:t>
      </w:r>
    </w:p>
    <w:p w:rsidR="00367995" w:rsidRDefault="00367995" w:rsidP="00DF0657">
      <w:pPr>
        <w:spacing w:after="0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Студєнцова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І.М.</w:t>
      </w:r>
      <w:r w:rsidR="003E4100"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367995" w:rsidRDefault="00367995" w:rsidP="00DF0657">
      <w:pPr>
        <w:spacing w:after="0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Добрицька-Лущий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О.В.</w:t>
      </w:r>
    </w:p>
    <w:p w:rsidR="00367995" w:rsidRDefault="00367995" w:rsidP="00DF0657">
      <w:pPr>
        <w:spacing w:after="0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Добровольська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Ю.Г.</w:t>
      </w:r>
    </w:p>
    <w:p w:rsidR="003E4100" w:rsidRPr="00367995" w:rsidRDefault="003E4100" w:rsidP="00DF0657">
      <w:pPr>
        <w:spacing w:after="0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Т</w:t>
      </w:r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умачова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О.О</w:t>
      </w:r>
    </w:p>
    <w:sectPr w:rsidR="003E4100" w:rsidRPr="00367995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6B" w:rsidRDefault="00285D6B" w:rsidP="00AA5ED4">
      <w:pPr>
        <w:spacing w:after="0" w:line="240" w:lineRule="auto"/>
      </w:pPr>
      <w:r>
        <w:separator/>
      </w:r>
    </w:p>
  </w:endnote>
  <w:endnote w:type="continuationSeparator" w:id="0">
    <w:p w:rsidR="00285D6B" w:rsidRDefault="00285D6B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6B" w:rsidRDefault="00285D6B" w:rsidP="00AA5ED4">
      <w:pPr>
        <w:spacing w:after="0" w:line="240" w:lineRule="auto"/>
      </w:pPr>
      <w:r>
        <w:separator/>
      </w:r>
    </w:p>
  </w:footnote>
  <w:footnote w:type="continuationSeparator" w:id="0">
    <w:p w:rsidR="00285D6B" w:rsidRDefault="00285D6B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D5B"/>
    <w:multiLevelType w:val="hybridMultilevel"/>
    <w:tmpl w:val="252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C21"/>
    <w:multiLevelType w:val="multilevel"/>
    <w:tmpl w:val="57D84C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C6A19"/>
    <w:multiLevelType w:val="multilevel"/>
    <w:tmpl w:val="F886C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7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8137E"/>
    <w:multiLevelType w:val="hybridMultilevel"/>
    <w:tmpl w:val="B89CD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54C9C"/>
    <w:rsid w:val="0018609D"/>
    <w:rsid w:val="001864F0"/>
    <w:rsid w:val="00193FEB"/>
    <w:rsid w:val="001F719E"/>
    <w:rsid w:val="00285D6B"/>
    <w:rsid w:val="002B4019"/>
    <w:rsid w:val="002F29E4"/>
    <w:rsid w:val="003169A6"/>
    <w:rsid w:val="0034081F"/>
    <w:rsid w:val="003457C6"/>
    <w:rsid w:val="00367995"/>
    <w:rsid w:val="00375824"/>
    <w:rsid w:val="00397E05"/>
    <w:rsid w:val="003A6DAF"/>
    <w:rsid w:val="003C567E"/>
    <w:rsid w:val="003C74FC"/>
    <w:rsid w:val="003D7106"/>
    <w:rsid w:val="003E4100"/>
    <w:rsid w:val="003F5760"/>
    <w:rsid w:val="00427365"/>
    <w:rsid w:val="00436B6A"/>
    <w:rsid w:val="00450C5A"/>
    <w:rsid w:val="004700B1"/>
    <w:rsid w:val="004D5B4C"/>
    <w:rsid w:val="0050018C"/>
    <w:rsid w:val="00516EA3"/>
    <w:rsid w:val="00532344"/>
    <w:rsid w:val="005B450A"/>
    <w:rsid w:val="005D1EF7"/>
    <w:rsid w:val="005E1DA8"/>
    <w:rsid w:val="00644DC4"/>
    <w:rsid w:val="006507CD"/>
    <w:rsid w:val="006A1064"/>
    <w:rsid w:val="006E2706"/>
    <w:rsid w:val="006E7C87"/>
    <w:rsid w:val="00735151"/>
    <w:rsid w:val="0075281E"/>
    <w:rsid w:val="00766B3D"/>
    <w:rsid w:val="00792D66"/>
    <w:rsid w:val="007F49C8"/>
    <w:rsid w:val="00814863"/>
    <w:rsid w:val="008178F0"/>
    <w:rsid w:val="00840D3E"/>
    <w:rsid w:val="008740A2"/>
    <w:rsid w:val="008759B3"/>
    <w:rsid w:val="00880896"/>
    <w:rsid w:val="008D162F"/>
    <w:rsid w:val="008D30ED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5ED4"/>
    <w:rsid w:val="00B54FA0"/>
    <w:rsid w:val="00B630A7"/>
    <w:rsid w:val="00BB1720"/>
    <w:rsid w:val="00BD36F0"/>
    <w:rsid w:val="00BD378D"/>
    <w:rsid w:val="00BD578B"/>
    <w:rsid w:val="00C47F4F"/>
    <w:rsid w:val="00CB5897"/>
    <w:rsid w:val="00CD0F34"/>
    <w:rsid w:val="00CE0174"/>
    <w:rsid w:val="00CE4F07"/>
    <w:rsid w:val="00CF28D7"/>
    <w:rsid w:val="00D40D22"/>
    <w:rsid w:val="00D76CB4"/>
    <w:rsid w:val="00DA6D02"/>
    <w:rsid w:val="00DC633F"/>
    <w:rsid w:val="00DF0657"/>
    <w:rsid w:val="00DF0766"/>
    <w:rsid w:val="00DF07B4"/>
    <w:rsid w:val="00DF7417"/>
    <w:rsid w:val="00E10505"/>
    <w:rsid w:val="00E40BFC"/>
    <w:rsid w:val="00E53661"/>
    <w:rsid w:val="00E730FB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B54F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4FA0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F151A"/>
    <w:pPr>
      <w:ind w:left="720"/>
      <w:contextualSpacing/>
    </w:pPr>
  </w:style>
  <w:style w:type="paragraph" w:styleId="af0">
    <w:name w:val="Plain Text"/>
    <w:basedOn w:val="a"/>
    <w:link w:val="af1"/>
    <w:semiHidden/>
    <w:unhideWhenUsed/>
    <w:rsid w:val="006507CD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semiHidden/>
    <w:rsid w:val="006507CD"/>
    <w:rPr>
      <w:rFonts w:ascii="Courier New" w:eastAsia="Times New Roman" w:hAnsi="Courier New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B54F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4FA0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F151A"/>
    <w:pPr>
      <w:ind w:left="720"/>
      <w:contextualSpacing/>
    </w:pPr>
  </w:style>
  <w:style w:type="paragraph" w:styleId="af0">
    <w:name w:val="Plain Text"/>
    <w:basedOn w:val="a"/>
    <w:link w:val="af1"/>
    <w:semiHidden/>
    <w:unhideWhenUsed/>
    <w:rsid w:val="006507CD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semiHidden/>
    <w:rsid w:val="006507CD"/>
    <w:rPr>
      <w:rFonts w:ascii="Courier New" w:eastAsia="Times New Roman" w:hAnsi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60FF-F9B7-4104-B7D6-4B0A7169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2014-08-27T13:10:00Z</cp:lastPrinted>
  <dcterms:created xsi:type="dcterms:W3CDTF">2014-08-27T13:08:00Z</dcterms:created>
  <dcterms:modified xsi:type="dcterms:W3CDTF">2014-08-27T13:12:00Z</dcterms:modified>
</cp:coreProperties>
</file>