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C31A79" w:rsidRPr="00C31A79" w:rsidTr="002A2045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C31A79" w:rsidRPr="00C31A79" w:rsidRDefault="00C31A79" w:rsidP="00C3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C31A7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58EF555" wp14:editId="586676E6">
                  <wp:extent cx="654685" cy="847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31A79" w:rsidRPr="00C31A79" w:rsidRDefault="00C31A79" w:rsidP="00C31A79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  </w:t>
            </w:r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31A79" w:rsidRPr="00C31A79" w:rsidRDefault="00C31A79" w:rsidP="00C3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«</w:t>
            </w:r>
            <w:proofErr w:type="spellStart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Дошкільний</w:t>
            </w:r>
            <w:proofErr w:type="spellEnd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«Дошкольное</w:t>
            </w:r>
          </w:p>
          <w:p w:rsidR="00C31A79" w:rsidRPr="00C31A79" w:rsidRDefault="00C31A79" w:rsidP="00C3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31A79" w:rsidRPr="00C31A79" w:rsidRDefault="00C31A79" w:rsidP="00C3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заклад                                    учреждение</w:t>
            </w:r>
          </w:p>
          <w:p w:rsidR="00C31A79" w:rsidRPr="00C31A79" w:rsidRDefault="00C31A79" w:rsidP="00C3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(</w:t>
            </w:r>
            <w:proofErr w:type="spellStart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ясла</w:t>
            </w:r>
            <w:proofErr w:type="spellEnd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-садок) № 279                    (</w:t>
            </w:r>
            <w:proofErr w:type="gramStart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ясли-сад</w:t>
            </w:r>
            <w:proofErr w:type="gramEnd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№279</w:t>
            </w:r>
          </w:p>
          <w:p w:rsidR="00C31A79" w:rsidRPr="00C31A79" w:rsidRDefault="00C31A79" w:rsidP="00C3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</w:t>
            </w:r>
            <w:proofErr w:type="spellEnd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Харьковского городского</w:t>
            </w:r>
          </w:p>
          <w:p w:rsidR="00C31A79" w:rsidRPr="00C31A79" w:rsidRDefault="00C31A79" w:rsidP="00C31A7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іської</w:t>
            </w:r>
            <w:proofErr w:type="spellEnd"/>
            <w:r w:rsidRPr="00C31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C31A79" w:rsidRPr="00C31A79" w:rsidRDefault="00C31A79" w:rsidP="00C31A79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lang w:val="uk-UA"/>
              </w:rPr>
            </w:pPr>
          </w:p>
          <w:p w:rsidR="00C31A79" w:rsidRPr="00C31A79" w:rsidRDefault="00C31A79" w:rsidP="00C3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1A7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DEC3828" wp14:editId="1A33583C">
                  <wp:extent cx="645160" cy="817880"/>
                  <wp:effectExtent l="0" t="0" r="254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1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A79" w:rsidRPr="00C31A79" w:rsidRDefault="00C31A79" w:rsidP="00C31A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31A79">
        <w:rPr>
          <w:rFonts w:ascii="Times New Roman" w:eastAsia="Calibri" w:hAnsi="Times New Roman" w:cs="Times New Roman"/>
          <w:sz w:val="20"/>
          <w:lang w:val="uk-UA"/>
        </w:rPr>
        <w:t xml:space="preserve">61103 м. Харків, </w:t>
      </w:r>
      <w:proofErr w:type="spellStart"/>
      <w:r w:rsidRPr="00C31A79">
        <w:rPr>
          <w:rFonts w:ascii="Times New Roman" w:eastAsia="Calibri" w:hAnsi="Times New Roman" w:cs="Times New Roman"/>
          <w:sz w:val="20"/>
          <w:lang w:val="uk-UA"/>
        </w:rPr>
        <w:t>вул..</w:t>
      </w:r>
      <w:r w:rsidRPr="00C31A79">
        <w:rPr>
          <w:rFonts w:ascii="Times New Roman" w:eastAsia="Calibri" w:hAnsi="Times New Roman" w:cs="Times New Roman"/>
          <w:sz w:val="20"/>
          <w:szCs w:val="20"/>
          <w:lang w:val="uk-UA"/>
        </w:rPr>
        <w:t>Новопрудна</w:t>
      </w:r>
      <w:proofErr w:type="spellEnd"/>
      <w:r w:rsidRPr="00C31A79">
        <w:rPr>
          <w:rFonts w:ascii="Times New Roman" w:eastAsia="Calibri" w:hAnsi="Times New Roman" w:cs="Times New Roman"/>
          <w:sz w:val="20"/>
          <w:szCs w:val="20"/>
          <w:lang w:val="uk-UA"/>
        </w:rPr>
        <w:t>,1</w:t>
      </w:r>
      <w:r w:rsidRPr="00C31A79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, </w:t>
      </w:r>
      <w:r w:rsidRPr="00C31A7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C31A79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://</w:t>
      </w:r>
      <w:proofErr w:type="spellStart"/>
      <w:r w:rsidRPr="00C31A7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C31A79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279.</w:t>
      </w:r>
      <w:proofErr w:type="spellStart"/>
      <w:r w:rsidRPr="00C31A7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edu</w:t>
      </w:r>
      <w:proofErr w:type="spellEnd"/>
      <w:r w:rsidRPr="00C31A79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.</w:t>
      </w:r>
      <w:proofErr w:type="spellStart"/>
      <w:r w:rsidRPr="00C31A7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kh</w:t>
      </w:r>
      <w:proofErr w:type="spellEnd"/>
      <w:r w:rsidRPr="00C31A79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.</w:t>
      </w:r>
      <w:proofErr w:type="spellStart"/>
      <w:r w:rsidRPr="00C31A7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ua</w:t>
      </w:r>
      <w:proofErr w:type="spellEnd"/>
      <w:r w:rsidRPr="00C31A79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,</w:t>
      </w:r>
      <w:r w:rsidRPr="00C31A7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hyperlink r:id="rId8" w:history="1">
        <w:r w:rsidRPr="00C31A7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C31A7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279@</w:t>
        </w:r>
        <w:r w:rsidRPr="00C31A7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C31A7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r w:rsidRPr="00C31A7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C31A7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Pr="00C31A7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C31A79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 </w:t>
      </w:r>
    </w:p>
    <w:p w:rsidR="00972994" w:rsidRDefault="00972994" w:rsidP="00C31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A79" w:rsidRPr="00C31A79" w:rsidRDefault="00C31A79" w:rsidP="00C31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C31A79" w:rsidRPr="00C31A79" w:rsidRDefault="00C31A79" w:rsidP="00C31A7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bookmarkStart w:id="0" w:name="_GoBack"/>
      <w:bookmarkEnd w:id="0"/>
      <w:r w:rsid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31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31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31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№__</w:t>
      </w:r>
    </w:p>
    <w:p w:rsidR="00C31A79" w:rsidRPr="000E0CBC" w:rsidRDefault="00C31A79" w:rsidP="00C31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призначення відповідальн</w:t>
      </w:r>
      <w:r w:rsidR="00856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</w:p>
    <w:p w:rsidR="00856DFC" w:rsidRPr="00856DFC" w:rsidRDefault="00C31A79" w:rsidP="000E0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856DFC" w:rsidRPr="00856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дотримання встановлених на 2014 рік </w:t>
      </w:r>
    </w:p>
    <w:p w:rsidR="000E0CBC" w:rsidRPr="000E0CBC" w:rsidRDefault="00856DFC" w:rsidP="000E0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лімітів споживання енергоносіїв у фізичних обсягах</w:t>
      </w:r>
      <w:r w:rsidR="000E0CBC"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0E0CBC" w:rsidRPr="000E0CBC" w:rsidRDefault="000E0CBC" w:rsidP="000E0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посилення роботи щодо економії </w:t>
      </w:r>
    </w:p>
    <w:p w:rsidR="00C31A79" w:rsidRPr="000E0CBC" w:rsidRDefault="000E0CBC" w:rsidP="000E0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споживання енергоносіїв</w:t>
      </w:r>
      <w:r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31A79"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затвердження лімітів</w:t>
      </w:r>
    </w:p>
    <w:p w:rsidR="00C31A79" w:rsidRPr="000E0CBC" w:rsidRDefault="00C31A79" w:rsidP="00C31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споживання енергоносіїв </w:t>
      </w:r>
      <w:r w:rsidR="000E0CBC"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фізичних обсягах </w:t>
      </w:r>
      <w:r w:rsidRPr="000E0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ДНЗ </w:t>
      </w:r>
    </w:p>
    <w:p w:rsidR="00C31A79" w:rsidRPr="00C31A79" w:rsidRDefault="00C31A79" w:rsidP="00C31A79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0E0CBC" w:rsidRPr="000E0CBC" w:rsidRDefault="000E0CB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від 01.07.1994 № 75/94-ВР "Про енергозбереження", на підставі лімітних довідок про бюджетні асигнування на 2014 рік, виданих управлінням фінансів Дзержинського району Департаменту бюджету і фінансів Харківської міської ради 27.01.2014, наказу управління освіти адміністрації Дзержинського району Харківської міської ради від 11.02.2014 №9-а «Про затвердження лімітів споживання енергоносіїв у фізичних обсягах та посилення роботи щодо економії споживання енергоносіїв у 2014 році», з метою забезпечення економного використання енергоносіїв і приведення лімітів споживання енергоносіїв у фізичних обсягах на 2014 рік до встановлених рішенням 29 сесії Харківської міської ради 6 скликання від 22.01.2014 № 1419/14 "Про бюджет міста Харкова на 2014 рік"</w:t>
      </w:r>
    </w:p>
    <w:p w:rsidR="00C31A79" w:rsidRPr="00C31A79" w:rsidRDefault="00C31A79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1A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C31A79" w:rsidRPr="00C06743" w:rsidRDefault="00C31A79" w:rsidP="00C067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під особистий контроль питання дотримання встановлених лімітів споживання енергоносіїв у фізичних обсягах:</w:t>
      </w:r>
    </w:p>
    <w:p w:rsidR="00C31A79" w:rsidRPr="00C06743" w:rsidRDefault="00C31A79" w:rsidP="00C067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Теплова енергія - 2</w:t>
      </w:r>
      <w:r w:rsidR="00856DFC"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66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56DFC"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Гкал</w:t>
      </w:r>
      <w:proofErr w:type="spellEnd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C31A79" w:rsidRPr="00C06743" w:rsidRDefault="00C31A79" w:rsidP="00C067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Водопостачання -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>1 072,2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куб.м</w:t>
      </w:r>
      <w:proofErr w:type="spellEnd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1A79" w:rsidRPr="00C06743" w:rsidRDefault="00C31A79" w:rsidP="00C067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Водовідведення -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>1 812,4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куб.м</w:t>
      </w:r>
      <w:proofErr w:type="spellEnd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56DFC" w:rsidRPr="00C06743" w:rsidRDefault="00C31A79" w:rsidP="00C067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Електроенергія -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>19 735,6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квт.годин</w:t>
      </w:r>
      <w:proofErr w:type="spellEnd"/>
    </w:p>
    <w:p w:rsidR="00C31A79" w:rsidRPr="00C06743" w:rsidRDefault="00C31A79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 </w:t>
      </w:r>
    </w:p>
    <w:p w:rsidR="00C31A79" w:rsidRPr="00856DFC" w:rsidRDefault="00C31A79" w:rsidP="00C067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жорсткий режим економного і раціонального використання енергоносіїв, звести до необхідного мінімуму витрачання гарячої та холодної води, електричної енергії, не допускати перевитрат та вживати заходи щодо усунення понадлімітних витрат енергоносіїв. </w:t>
      </w:r>
    </w:p>
    <w:p w:rsidR="00C31A79" w:rsidRPr="00856DFC" w:rsidRDefault="000E0CB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</w:t>
      </w:r>
    </w:p>
    <w:p w:rsidR="00C31A79" w:rsidRPr="00856DFC" w:rsidRDefault="00C31A79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3. Призначити </w:t>
      </w:r>
      <w:r w:rsidR="000E0CBC" w:rsidRPr="00856DFC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856DFC" w:rsidRPr="00856DF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E0CBC" w:rsidRPr="00856DFC">
        <w:rPr>
          <w:rFonts w:ascii="Times New Roman" w:hAnsi="Times New Roman" w:cs="Times New Roman"/>
          <w:sz w:val="28"/>
          <w:szCs w:val="28"/>
          <w:lang w:val="uk-UA"/>
        </w:rPr>
        <w:t xml:space="preserve"> за дотримання встановлених на 2014 рік лімітів споживання енергоносіїв у фізичних обсягах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завідувача господарства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Дружиніну О.Г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1A79" w:rsidRPr="00856DFC" w:rsidRDefault="00C31A79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Завідувачу господарства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Дружиніній О.Г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.:</w:t>
      </w:r>
    </w:p>
    <w:p w:rsidR="00C31A79" w:rsidRPr="00856DFC" w:rsidRDefault="00C31A79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4.1.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економне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раціональне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та споживання  в дошкільному навчальному закладі енергоносіїв.</w:t>
      </w:r>
    </w:p>
    <w:p w:rsidR="00C31A79" w:rsidRPr="00856DFC" w:rsidRDefault="00C31A79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0E0CBC" w:rsidRPr="00856DFC" w:rsidRDefault="00C31A79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контролю витрат споживання енергоносіїв у фізичних обсягах  забезпечити щоденне зняття показників приладів обліку енергоносіїв та внесення їх до журналу обліку.</w:t>
      </w:r>
    </w:p>
    <w:p w:rsidR="000E0CBC" w:rsidRPr="000E0CBC" w:rsidRDefault="000E0CB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Постійно</w:t>
      </w:r>
    </w:p>
    <w:p w:rsidR="000E0CBC" w:rsidRPr="000E0CBC" w:rsidRDefault="00C31A79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допускати перевитрат теплової енергії, холодної та гарячої води, електроенергії у натуральних показниках у порівнянні з аналогічним періодом 2013 року та вживати дієві заходи щодо усунення понадлімітних витрат. </w:t>
      </w:r>
    </w:p>
    <w:p w:rsidR="000E0CBC" w:rsidRPr="000E0CBC" w:rsidRDefault="000E0CB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0E0CBC" w:rsidRPr="000E0CBC" w:rsidRDefault="000E0CB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роботу щодо забезпечення раціонального використання та економії енергоносіїв через впровадження організаційно-технічних заходів, спрямованих на підвищення енергоефективності та зменшення споживання енергоносіїв шляхом:</w:t>
      </w:r>
    </w:p>
    <w:p w:rsidR="000E0CBC" w:rsidRPr="000E0CB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0E0CBC"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E0CBC"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Зведення до мінімуму освітлення коридорів, підсобних приміщень, сходових майданчиків, класів у загальноосвітніх навчальних закладах під час перерв, канікул, груп під час прогулянок та денного сну.</w:t>
      </w:r>
    </w:p>
    <w:p w:rsidR="00856DFC" w:rsidRPr="00856DFC" w:rsidRDefault="000E0CB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Забезпечення максимального використання енергозберігаючих ламп освітлення.</w:t>
      </w:r>
    </w:p>
    <w:p w:rsidR="00856DFC" w:rsidRPr="00856DFC" w:rsidRDefault="00856DF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Зменшення тиску теплоносія</w:t>
      </w:r>
      <w:r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прикриття вентиля в залежності від температурного режиму. </w:t>
      </w:r>
    </w:p>
    <w:p w:rsidR="00856DFC" w:rsidRPr="00856DFC" w:rsidRDefault="00856DF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 опалювальний сезон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Зведення до мінімуму обігріву приміщень електроприладами.</w:t>
      </w:r>
    </w:p>
    <w:p w:rsidR="00856DFC" w:rsidRPr="00856DFC" w:rsidRDefault="00856DF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 Перекриття вентилів на трубах холодної та гарячої води в нічний час, святкові та вихідні дні.</w:t>
      </w:r>
    </w:p>
    <w:p w:rsidR="00856DFC" w:rsidRPr="00856DFC" w:rsidRDefault="00856DF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.6. Проведення ремонту труб і кранів холодної та гарячої води, системи теплопостачання, змивних бачків унітазів тощо.</w:t>
      </w:r>
    </w:p>
    <w:p w:rsidR="00856DFC" w:rsidRPr="00856DFC" w:rsidRDefault="00856DF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.7. Встановлення, а за необхідності заміни приладів обліку теплової енергії, холодної та гарячої води, електроенергії.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Постійно, в разі необхідності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.8. Своєчасного проведення повірки та профілактичних вимірів приладів обліку теплової енергії, холодної та гарячої води, електроенергії.</w:t>
      </w:r>
    </w:p>
    <w:p w:rsidR="00856DFC" w:rsidRPr="00856DFC" w:rsidRDefault="00856DF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Постійно, відповідно до графіку</w:t>
      </w:r>
    </w:p>
    <w:p w:rsidR="00856DFC" w:rsidRPr="00856DFC" w:rsidRDefault="00856DFC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.9. Забезпечення щоденного зняття показників приладів обліку енергоносіїв та внесення їх до журналу обліку, проведення аналізу споживання теплової енергії, холодної та гарячої води, електроенергії у натуральних показниках, відстеження та корегування (зменшення) їх споживання.</w:t>
      </w:r>
    </w:p>
    <w:p w:rsidR="00856DFC" w:rsidRPr="00856DFC" w:rsidRDefault="00856DFC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C31A79" w:rsidRPr="00856DFC" w:rsidRDefault="00C31A79" w:rsidP="00C067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5.Працівникам дошкільного закладу:</w:t>
      </w:r>
    </w:p>
    <w:p w:rsidR="00C31A79" w:rsidRPr="00856DFC" w:rsidRDefault="00C31A79" w:rsidP="00C06743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перевищувати затверджені ліміти  споживання енергоносіїв на 201</w:t>
      </w:r>
      <w:r w:rsidR="00C06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</w:t>
      </w:r>
    </w:p>
    <w:p w:rsidR="00C31A79" w:rsidRPr="00856DFC" w:rsidRDefault="00C31A79" w:rsidP="00C06743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 використовувати електроприладів для обігріву приміщень. </w:t>
      </w:r>
    </w:p>
    <w:p w:rsidR="00C31A79" w:rsidRPr="00856DFC" w:rsidRDefault="00C31A79" w:rsidP="00C06743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Постійно.</w:t>
      </w:r>
    </w:p>
    <w:p w:rsidR="00C31A79" w:rsidRPr="00856DFC" w:rsidRDefault="00C31A79" w:rsidP="00C06743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Зменшувати освітлення коридорів, підсобних приміщень, вимикати освітлення в приміщеннях на час відсутності дітей. </w:t>
      </w:r>
    </w:p>
    <w:p w:rsidR="00C31A79" w:rsidRDefault="00C06743" w:rsidP="00C06743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C06743" w:rsidRPr="00856DFC" w:rsidRDefault="00C06743" w:rsidP="00C067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 разі збільшення споживання енергоносіїв у натуральних показниках у порівнянні з аналогічним періодом 2013 року надавати обґрунтовані письмові пояснення з підтверджуючими документами.</w:t>
      </w:r>
    </w:p>
    <w:p w:rsidR="00C06743" w:rsidRPr="00856DFC" w:rsidRDefault="00C06743" w:rsidP="00C0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фактом, до 10 числа місяця, наступного за звітним   </w:t>
      </w:r>
    </w:p>
    <w:p w:rsidR="00C31A79" w:rsidRPr="00C06743" w:rsidRDefault="00C31A79" w:rsidP="00C06743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C31A79" w:rsidRPr="00856DFC" w:rsidRDefault="00C31A79" w:rsidP="00C067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A79" w:rsidRPr="00856DFC" w:rsidRDefault="00C31A79" w:rsidP="00C06743">
      <w:pPr>
        <w:tabs>
          <w:tab w:val="left" w:pos="358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 ДНЗ № 279»                                               О.М. Коротун</w:t>
      </w:r>
    </w:p>
    <w:p w:rsidR="00DB0332" w:rsidRDefault="00DB0332" w:rsidP="00C06743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A79" w:rsidRDefault="00C31A79" w:rsidP="00C06743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Колонтаєвська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О.О. 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  <w:t>Дружиніна О.Г.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Кучма Г.Є. 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Гошко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О.Д.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Рєпіна Л.Л. 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Горушкіна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С.І.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Виходцева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І.К. 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  <w:t>Федоренко С.В.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Северянова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Г.О.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  <w:t>Павлов М.В.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Гурбанова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З.М.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Руцкий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О.В.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Воскресенська Н.В.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Галайда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К.Б.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Гриньова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Т.Ю. 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  <w:t>Бабін Д.І.</w:t>
      </w:r>
    </w:p>
    <w:p w:rsidR="00DB0332" w:rsidRPr="00DB0332" w:rsidRDefault="00DB0332" w:rsidP="00DB033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Красникова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О.І. 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  <w:t>Журавель С.Б.</w:t>
      </w:r>
    </w:p>
    <w:p w:rsidR="00C06743" w:rsidRPr="00972994" w:rsidRDefault="00DB0332" w:rsidP="00972994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uk-UA" w:eastAsia="uk-UA"/>
        </w:rPr>
      </w:pP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Перекрест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М.Г. </w:t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Тітор</w:t>
      </w:r>
      <w:proofErr w:type="spellEnd"/>
      <w:r w:rsidRPr="00DB033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Т.Б.</w:t>
      </w:r>
    </w:p>
    <w:sectPr w:rsidR="00C06743" w:rsidRPr="0097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</w:rPr>
    </w:lvl>
  </w:abstractNum>
  <w:abstractNum w:abstractNumId="1">
    <w:nsid w:val="3FA32071"/>
    <w:multiLevelType w:val="hybridMultilevel"/>
    <w:tmpl w:val="D02233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1A73"/>
    <w:multiLevelType w:val="multilevel"/>
    <w:tmpl w:val="DAE413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>
    <w:nsid w:val="4F84517C"/>
    <w:multiLevelType w:val="hybridMultilevel"/>
    <w:tmpl w:val="DDAEF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3"/>
    <w:rsid w:val="000E0CBC"/>
    <w:rsid w:val="001364CB"/>
    <w:rsid w:val="00494A53"/>
    <w:rsid w:val="00856DFC"/>
    <w:rsid w:val="00972994"/>
    <w:rsid w:val="00C06743"/>
    <w:rsid w:val="00C31A79"/>
    <w:rsid w:val="00D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2014-02-20T13:01:00Z</cp:lastPrinted>
  <dcterms:created xsi:type="dcterms:W3CDTF">2014-02-20T12:38:00Z</dcterms:created>
  <dcterms:modified xsi:type="dcterms:W3CDTF">2014-02-20T13:02:00Z</dcterms:modified>
</cp:coreProperties>
</file>